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6D" w:rsidRPr="008B3E6D" w:rsidRDefault="008B3E6D" w:rsidP="008B3E6D">
      <w:pPr>
        <w:rPr>
          <w:b/>
          <w:color w:val="4F6228" w:themeColor="accent3" w:themeShade="80"/>
          <w:sz w:val="48"/>
          <w:szCs w:val="48"/>
        </w:rPr>
      </w:pPr>
      <w:r w:rsidRPr="008B3E6D">
        <w:rPr>
          <w:b/>
          <w:color w:val="4F6228" w:themeColor="accent3" w:themeShade="80"/>
          <w:sz w:val="48"/>
          <w:szCs w:val="48"/>
        </w:rPr>
        <w:t xml:space="preserve">Choose Life 2013 </w:t>
      </w:r>
      <w:bookmarkStart w:id="0" w:name="_GoBack"/>
      <w:bookmarkEnd w:id="0"/>
    </w:p>
    <w:p w:rsidR="008B3E6D" w:rsidRPr="008B3E6D" w:rsidRDefault="008B3E6D" w:rsidP="008B3E6D">
      <w:pPr>
        <w:rPr>
          <w:b/>
          <w:color w:val="4F6228" w:themeColor="accent3" w:themeShade="80"/>
          <w:sz w:val="24"/>
          <w:szCs w:val="24"/>
        </w:rPr>
      </w:pPr>
      <w:r w:rsidRPr="008B3E6D">
        <w:rPr>
          <w:b/>
          <w:color w:val="4F6228" w:themeColor="accent3" w:themeShade="80"/>
          <w:sz w:val="24"/>
          <w:szCs w:val="24"/>
        </w:rPr>
        <w:t>Catholic Communications Office of the Irish Catholic Bishops’ Conference</w:t>
      </w:r>
    </w:p>
    <w:p w:rsidR="008B3E6D" w:rsidRPr="008B3E6D" w:rsidRDefault="008B3E6D" w:rsidP="008B3E6D">
      <w:pPr>
        <w:rPr>
          <w:b/>
          <w:color w:val="4F6228" w:themeColor="accent3" w:themeShade="80"/>
          <w:sz w:val="24"/>
          <w:szCs w:val="24"/>
        </w:rPr>
      </w:pPr>
      <w:r w:rsidRPr="008B3E6D">
        <w:rPr>
          <w:b/>
          <w:color w:val="4F6228" w:themeColor="accent3" w:themeShade="80"/>
          <w:sz w:val="24"/>
          <w:szCs w:val="24"/>
        </w:rPr>
        <w:t>Issue 4 Wednesday 12 June 2013</w:t>
      </w:r>
    </w:p>
    <w:p w:rsidR="008B3E6D" w:rsidRPr="008B3E6D" w:rsidRDefault="008B3E6D" w:rsidP="008B3E6D">
      <w:pPr>
        <w:rPr>
          <w:sz w:val="24"/>
          <w:szCs w:val="24"/>
        </w:rPr>
      </w:pPr>
    </w:p>
    <w:p w:rsidR="008B3E6D" w:rsidRPr="008B3E6D" w:rsidRDefault="008B3E6D" w:rsidP="008B3E6D">
      <w:pPr>
        <w:rPr>
          <w:sz w:val="24"/>
          <w:szCs w:val="24"/>
        </w:rPr>
      </w:pPr>
      <w:r w:rsidRPr="008B3E6D">
        <w:rPr>
          <w:sz w:val="24"/>
          <w:szCs w:val="24"/>
        </w:rPr>
        <w:t xml:space="preserve">This content is for your parishioners, parish newsletters and websites to assist in promoting the Church’s position on the sanctity of unborn human life. </w:t>
      </w:r>
    </w:p>
    <w:p w:rsidR="008B3E6D" w:rsidRPr="008B3E6D" w:rsidRDefault="008B3E6D" w:rsidP="008B3E6D">
      <w:pPr>
        <w:rPr>
          <w:sz w:val="24"/>
          <w:szCs w:val="24"/>
        </w:rPr>
      </w:pPr>
    </w:p>
    <w:p w:rsidR="008B3E6D" w:rsidRPr="008B3E6D" w:rsidRDefault="008B3E6D" w:rsidP="008B3E6D">
      <w:pPr>
        <w:rPr>
          <w:b/>
          <w:color w:val="4F6228" w:themeColor="accent3" w:themeShade="80"/>
          <w:sz w:val="36"/>
          <w:szCs w:val="36"/>
        </w:rPr>
      </w:pPr>
      <w:r w:rsidRPr="008B3E6D">
        <w:rPr>
          <w:b/>
          <w:color w:val="4F6228" w:themeColor="accent3" w:themeShade="80"/>
          <w:sz w:val="36"/>
          <w:szCs w:val="36"/>
        </w:rPr>
        <w:t xml:space="preserve">A time to uphold the right to life </w:t>
      </w:r>
    </w:p>
    <w:p w:rsidR="008B3E6D" w:rsidRPr="008B3E6D" w:rsidRDefault="008B3E6D" w:rsidP="008B3E6D">
      <w:pPr>
        <w:rPr>
          <w:sz w:val="24"/>
          <w:szCs w:val="24"/>
        </w:rPr>
      </w:pPr>
      <w:r w:rsidRPr="008B3E6D">
        <w:rPr>
          <w:sz w:val="24"/>
          <w:szCs w:val="24"/>
        </w:rPr>
        <w:t xml:space="preserve">We are at a defining moment for our country. The Gospel of life is at the heart of the message of Jesus. </w:t>
      </w:r>
      <w:r>
        <w:rPr>
          <w:sz w:val="24"/>
          <w:szCs w:val="24"/>
        </w:rPr>
        <w:t xml:space="preserve">He </w:t>
      </w:r>
      <w:r w:rsidRPr="008B3E6D">
        <w:rPr>
          <w:sz w:val="24"/>
          <w:szCs w:val="24"/>
        </w:rPr>
        <w:t>came that we may have life and have it to the full (</w:t>
      </w:r>
      <w:proofErr w:type="spellStart"/>
      <w:r w:rsidRPr="008B3E6D">
        <w:rPr>
          <w:sz w:val="24"/>
          <w:szCs w:val="24"/>
        </w:rPr>
        <w:t>Jn</w:t>
      </w:r>
      <w:proofErr w:type="spellEnd"/>
      <w:r w:rsidRPr="008B3E6D">
        <w:rPr>
          <w:sz w:val="24"/>
          <w:szCs w:val="24"/>
        </w:rPr>
        <w:t xml:space="preserve"> 10:10). The Gospel challenges us to work for a world in which the dignity and beauty of every human life are respected. </w:t>
      </w:r>
    </w:p>
    <w:p w:rsidR="008B3E6D" w:rsidRPr="008B3E6D" w:rsidRDefault="008B3E6D" w:rsidP="008B3E6D">
      <w:pPr>
        <w:rPr>
          <w:sz w:val="24"/>
          <w:szCs w:val="24"/>
        </w:rPr>
      </w:pPr>
    </w:p>
    <w:p w:rsidR="008B3E6D" w:rsidRPr="008B3E6D" w:rsidRDefault="008B3E6D" w:rsidP="008B3E6D">
      <w:pPr>
        <w:rPr>
          <w:sz w:val="24"/>
          <w:szCs w:val="24"/>
        </w:rPr>
      </w:pPr>
      <w:r w:rsidRPr="008B3E6D">
        <w:rPr>
          <w:sz w:val="24"/>
          <w:szCs w:val="24"/>
        </w:rPr>
        <w:t>The right to life is the most fundamental of all rights; it is the foundation of all other rights.</w:t>
      </w:r>
      <w:r>
        <w:rPr>
          <w:sz w:val="24"/>
          <w:szCs w:val="24"/>
        </w:rPr>
        <w:t xml:space="preserve"> </w:t>
      </w:r>
      <w:r w:rsidRPr="008B3E6D">
        <w:rPr>
          <w:sz w:val="24"/>
          <w:szCs w:val="24"/>
        </w:rPr>
        <w:t xml:space="preserve">No individual has the right to destroy life and no State has the right to undermine the right to life. </w:t>
      </w:r>
    </w:p>
    <w:p w:rsidR="008B3E6D" w:rsidRPr="008B3E6D" w:rsidRDefault="008B3E6D" w:rsidP="008B3E6D">
      <w:pPr>
        <w:rPr>
          <w:sz w:val="24"/>
          <w:szCs w:val="24"/>
        </w:rPr>
      </w:pPr>
    </w:p>
    <w:p w:rsidR="008B3E6D" w:rsidRPr="008B3E6D" w:rsidRDefault="008B3E6D" w:rsidP="008B3E6D">
      <w:pPr>
        <w:rPr>
          <w:sz w:val="24"/>
          <w:szCs w:val="24"/>
        </w:rPr>
      </w:pPr>
      <w:r w:rsidRPr="008B3E6D">
        <w:rPr>
          <w:sz w:val="24"/>
          <w:szCs w:val="24"/>
        </w:rPr>
        <w:t xml:space="preserve">Yet the Irish Government is proposing abortion legislation that will fundamentally change the culture of medical practice in Ireland. </w:t>
      </w:r>
      <w:r>
        <w:rPr>
          <w:sz w:val="24"/>
          <w:szCs w:val="24"/>
        </w:rPr>
        <w:t xml:space="preserve">For </w:t>
      </w:r>
      <w:r w:rsidRPr="008B3E6D">
        <w:rPr>
          <w:sz w:val="24"/>
          <w:szCs w:val="24"/>
        </w:rPr>
        <w:t>the first time legislation will be enacted permitting the deliberate and intentional killing of an unborn child. This represents a radical change. Every citizen, not just people of faith, should be deeply concerned.</w:t>
      </w:r>
    </w:p>
    <w:p w:rsidR="008B3E6D" w:rsidRPr="008B3E6D" w:rsidRDefault="008B3E6D" w:rsidP="008B3E6D">
      <w:pPr>
        <w:rPr>
          <w:sz w:val="24"/>
          <w:szCs w:val="24"/>
        </w:rPr>
      </w:pPr>
    </w:p>
    <w:p w:rsidR="008B3E6D" w:rsidRPr="008B3E6D" w:rsidRDefault="008B3E6D" w:rsidP="008B3E6D">
      <w:pPr>
        <w:rPr>
          <w:sz w:val="24"/>
          <w:szCs w:val="24"/>
        </w:rPr>
      </w:pPr>
      <w:r w:rsidRPr="008B3E6D">
        <w:rPr>
          <w:sz w:val="24"/>
          <w:szCs w:val="24"/>
        </w:rPr>
        <w:t>The Government is under no obligation to legislate for the X case.</w:t>
      </w:r>
      <w:r>
        <w:rPr>
          <w:sz w:val="24"/>
          <w:szCs w:val="24"/>
        </w:rPr>
        <w:t xml:space="preserve"> </w:t>
      </w:r>
      <w:r w:rsidRPr="008B3E6D">
        <w:rPr>
          <w:sz w:val="24"/>
          <w:szCs w:val="24"/>
        </w:rPr>
        <w:t xml:space="preserve">People are being misled. We challenge repeated statements that this legislation is about saving lives and involves no change to the law or practice on abortion. </w:t>
      </w:r>
      <w:r>
        <w:rPr>
          <w:sz w:val="24"/>
          <w:szCs w:val="24"/>
        </w:rPr>
        <w:t xml:space="preserve">Legalising </w:t>
      </w:r>
      <w:r w:rsidRPr="008B3E6D">
        <w:rPr>
          <w:sz w:val="24"/>
          <w:szCs w:val="24"/>
        </w:rPr>
        <w:t xml:space="preserve">the direct and intentional destruction of the life of an unborn baby can never be described as ‘life-saving’ or ‘pro-life’. </w:t>
      </w:r>
    </w:p>
    <w:p w:rsidR="008B3E6D" w:rsidRPr="008B3E6D" w:rsidRDefault="008B3E6D" w:rsidP="008B3E6D">
      <w:pPr>
        <w:rPr>
          <w:sz w:val="24"/>
          <w:szCs w:val="24"/>
        </w:rPr>
      </w:pPr>
    </w:p>
    <w:p w:rsidR="008B3E6D" w:rsidRPr="008B3E6D" w:rsidRDefault="008B3E6D" w:rsidP="008B3E6D">
      <w:pPr>
        <w:rPr>
          <w:sz w:val="24"/>
          <w:szCs w:val="24"/>
        </w:rPr>
      </w:pPr>
      <w:r w:rsidRPr="008B3E6D">
        <w:rPr>
          <w:sz w:val="24"/>
          <w:szCs w:val="24"/>
        </w:rPr>
        <w:t xml:space="preserve">Citizens are encouraged to exercise their right to make their views known - respectfully - to our public representatives. </w:t>
      </w:r>
    </w:p>
    <w:p w:rsidR="008B3E6D" w:rsidRPr="008B3E6D" w:rsidRDefault="008B3E6D" w:rsidP="008B3E6D">
      <w:pPr>
        <w:rPr>
          <w:sz w:val="24"/>
          <w:szCs w:val="24"/>
        </w:rPr>
      </w:pPr>
    </w:p>
    <w:p w:rsidR="008B3E6D" w:rsidRPr="008B3E6D" w:rsidRDefault="008B3E6D" w:rsidP="008B3E6D">
      <w:pPr>
        <w:rPr>
          <w:b/>
          <w:color w:val="4F6228" w:themeColor="accent3" w:themeShade="80"/>
        </w:rPr>
      </w:pPr>
      <w:r w:rsidRPr="008B3E6D">
        <w:rPr>
          <w:b/>
          <w:color w:val="4F6228" w:themeColor="accent3" w:themeShade="80"/>
        </w:rPr>
        <w:t>The above is an excerpt from the stateme</w:t>
      </w:r>
      <w:r>
        <w:rPr>
          <w:b/>
          <w:color w:val="4F6228" w:themeColor="accent3" w:themeShade="80"/>
        </w:rPr>
        <w:t xml:space="preserve">nt by the Catholic Bishops of </w:t>
      </w:r>
      <w:r w:rsidRPr="008B3E6D">
        <w:rPr>
          <w:b/>
          <w:color w:val="4F6228" w:themeColor="accent3" w:themeShade="80"/>
        </w:rPr>
        <w:t>Ireland ‘A time to uphold the right to life’, issued 11 June 2</w:t>
      </w:r>
      <w:r>
        <w:rPr>
          <w:b/>
          <w:color w:val="4F6228" w:themeColor="accent3" w:themeShade="80"/>
        </w:rPr>
        <w:t xml:space="preserve">013. See </w:t>
      </w:r>
      <w:hyperlink r:id="rId5" w:history="1">
        <w:r w:rsidRPr="007B76A4">
          <w:rPr>
            <w:rStyle w:val="Hyperlink"/>
            <w:b/>
          </w:rPr>
          <w:t>www.catholicbishops.ie</w:t>
        </w:r>
      </w:hyperlink>
      <w:r>
        <w:rPr>
          <w:b/>
          <w:color w:val="4F6228" w:themeColor="accent3" w:themeShade="80"/>
        </w:rPr>
        <w:t xml:space="preserve"> </w:t>
      </w:r>
      <w:r w:rsidRPr="008B3E6D">
        <w:rPr>
          <w:b/>
          <w:color w:val="4F6228" w:themeColor="accent3" w:themeShade="80"/>
        </w:rPr>
        <w:t xml:space="preserve">for the full statement. </w:t>
      </w:r>
    </w:p>
    <w:p w:rsidR="008B3E6D" w:rsidRPr="008B3E6D" w:rsidRDefault="008B3E6D" w:rsidP="008B3E6D">
      <w:pPr>
        <w:rPr>
          <w:sz w:val="24"/>
          <w:szCs w:val="24"/>
        </w:rPr>
      </w:pPr>
    </w:p>
    <w:p w:rsidR="008B3E6D" w:rsidRPr="008B3E6D" w:rsidRDefault="008B3E6D" w:rsidP="008B3E6D">
      <w:pPr>
        <w:rPr>
          <w:b/>
          <w:color w:val="4F6228" w:themeColor="accent3" w:themeShade="80"/>
          <w:sz w:val="32"/>
          <w:szCs w:val="32"/>
        </w:rPr>
      </w:pPr>
      <w:r w:rsidRPr="008B3E6D">
        <w:rPr>
          <w:b/>
          <w:color w:val="4F6228" w:themeColor="accent3" w:themeShade="80"/>
          <w:sz w:val="32"/>
          <w:szCs w:val="32"/>
        </w:rPr>
        <w:t xml:space="preserve">Extract from Prayer for the Child in the Womb  </w:t>
      </w:r>
    </w:p>
    <w:p w:rsidR="008B3E6D" w:rsidRPr="008B3E6D" w:rsidRDefault="008B3E6D" w:rsidP="008B3E6D">
      <w:pPr>
        <w:rPr>
          <w:sz w:val="24"/>
          <w:szCs w:val="24"/>
        </w:rPr>
      </w:pPr>
      <w:r w:rsidRPr="008B3E6D">
        <w:rPr>
          <w:sz w:val="24"/>
          <w:szCs w:val="24"/>
        </w:rPr>
        <w:t>Help those who make our laws to uphold the uniqueness and sacredness of every human li</w:t>
      </w:r>
      <w:r>
        <w:rPr>
          <w:sz w:val="24"/>
          <w:szCs w:val="24"/>
        </w:rPr>
        <w:t xml:space="preserve">fe, from the first moment of </w:t>
      </w:r>
      <w:r w:rsidRPr="008B3E6D">
        <w:rPr>
          <w:sz w:val="24"/>
          <w:szCs w:val="24"/>
        </w:rPr>
        <w:t>conception to natural death. Amen</w:t>
      </w:r>
    </w:p>
    <w:p w:rsidR="008B3E6D" w:rsidRPr="008B3E6D" w:rsidRDefault="008B3E6D" w:rsidP="008B3E6D">
      <w:pPr>
        <w:rPr>
          <w:sz w:val="24"/>
          <w:szCs w:val="24"/>
        </w:rPr>
      </w:pPr>
    </w:p>
    <w:p w:rsidR="008B3E6D" w:rsidRPr="008B3E6D" w:rsidRDefault="008B3E6D" w:rsidP="008B3E6D">
      <w:pPr>
        <w:rPr>
          <w:sz w:val="24"/>
          <w:szCs w:val="24"/>
        </w:rPr>
      </w:pPr>
      <w:r w:rsidRPr="008B3E6D">
        <w:rPr>
          <w:sz w:val="24"/>
          <w:szCs w:val="24"/>
        </w:rPr>
        <w:t xml:space="preserve"> </w:t>
      </w:r>
    </w:p>
    <w:p w:rsidR="008B3E6D" w:rsidRPr="008B3E6D" w:rsidRDefault="008B3E6D" w:rsidP="008B3E6D">
      <w:pPr>
        <w:rPr>
          <w:sz w:val="24"/>
          <w:szCs w:val="24"/>
        </w:rPr>
      </w:pPr>
    </w:p>
    <w:p w:rsidR="008B3E6D" w:rsidRPr="008B3E6D" w:rsidRDefault="008B3E6D" w:rsidP="008B3E6D">
      <w:pPr>
        <w:rPr>
          <w:sz w:val="24"/>
          <w:szCs w:val="24"/>
        </w:rPr>
      </w:pPr>
      <w:r w:rsidRPr="008B3E6D">
        <w:rPr>
          <w:sz w:val="24"/>
          <w:szCs w:val="24"/>
        </w:rPr>
        <w:t xml:space="preserve"> </w:t>
      </w:r>
    </w:p>
    <w:p w:rsidR="008B3E6D" w:rsidRPr="008B3E6D" w:rsidRDefault="008B3E6D" w:rsidP="008B3E6D">
      <w:pPr>
        <w:rPr>
          <w:sz w:val="24"/>
          <w:szCs w:val="24"/>
        </w:rPr>
      </w:pPr>
      <w:r w:rsidRPr="008B3E6D">
        <w:rPr>
          <w:sz w:val="24"/>
          <w:szCs w:val="24"/>
        </w:rPr>
        <w:lastRenderedPageBreak/>
        <w:t xml:space="preserve"> </w:t>
      </w:r>
    </w:p>
    <w:p w:rsidR="008B3E6D" w:rsidRPr="008B3E6D" w:rsidRDefault="008B3E6D" w:rsidP="008B3E6D">
      <w:pPr>
        <w:rPr>
          <w:b/>
          <w:color w:val="4F6228" w:themeColor="accent3" w:themeShade="80"/>
          <w:sz w:val="32"/>
          <w:szCs w:val="32"/>
        </w:rPr>
      </w:pPr>
      <w:r w:rsidRPr="008B3E6D">
        <w:rPr>
          <w:b/>
          <w:color w:val="4F6228" w:themeColor="accent3" w:themeShade="80"/>
          <w:sz w:val="32"/>
          <w:szCs w:val="32"/>
        </w:rPr>
        <w:t xml:space="preserve">Weekly Quotes </w:t>
      </w:r>
    </w:p>
    <w:p w:rsidR="008B3E6D" w:rsidRDefault="008B3E6D" w:rsidP="008B3E6D">
      <w:pPr>
        <w:rPr>
          <w:sz w:val="24"/>
          <w:szCs w:val="24"/>
        </w:rPr>
      </w:pPr>
      <w:r w:rsidRPr="008B3E6D">
        <w:rPr>
          <w:sz w:val="24"/>
          <w:szCs w:val="24"/>
        </w:rPr>
        <w:t xml:space="preserve">“The Church feels duty -bound to speak out with courage on behalf of those who </w:t>
      </w:r>
      <w:r>
        <w:rPr>
          <w:sz w:val="24"/>
          <w:szCs w:val="24"/>
        </w:rPr>
        <w:t xml:space="preserve">have no voice.” – Archbishop </w:t>
      </w:r>
      <w:r w:rsidRPr="008B3E6D">
        <w:rPr>
          <w:sz w:val="24"/>
          <w:szCs w:val="24"/>
        </w:rPr>
        <w:t xml:space="preserve">Michael </w:t>
      </w:r>
      <w:proofErr w:type="spellStart"/>
      <w:r w:rsidRPr="008B3E6D">
        <w:rPr>
          <w:sz w:val="24"/>
          <w:szCs w:val="24"/>
        </w:rPr>
        <w:t>Neary</w:t>
      </w:r>
      <w:proofErr w:type="spellEnd"/>
      <w:r w:rsidRPr="008B3E6D">
        <w:rPr>
          <w:sz w:val="24"/>
          <w:szCs w:val="24"/>
        </w:rPr>
        <w:t>, 2 June 2013.</w:t>
      </w:r>
    </w:p>
    <w:p w:rsidR="008B3E6D" w:rsidRPr="008B3E6D" w:rsidRDefault="008B3E6D" w:rsidP="008B3E6D">
      <w:pPr>
        <w:rPr>
          <w:sz w:val="24"/>
          <w:szCs w:val="24"/>
        </w:rPr>
      </w:pPr>
    </w:p>
    <w:p w:rsidR="008B3E6D" w:rsidRPr="008B3E6D" w:rsidRDefault="008B3E6D" w:rsidP="008B3E6D">
      <w:pPr>
        <w:rPr>
          <w:sz w:val="24"/>
          <w:szCs w:val="24"/>
        </w:rPr>
      </w:pPr>
      <w:r w:rsidRPr="008B3E6D">
        <w:rPr>
          <w:sz w:val="24"/>
          <w:szCs w:val="24"/>
        </w:rPr>
        <w:t xml:space="preserve">“Cherishing of mothers and babies is a noble cause. It is not limited to the impact of this or that political move. </w:t>
      </w:r>
      <w:proofErr w:type="gramStart"/>
      <w:r>
        <w:rPr>
          <w:sz w:val="24"/>
          <w:szCs w:val="24"/>
        </w:rPr>
        <w:t xml:space="preserve">It </w:t>
      </w:r>
      <w:r w:rsidRPr="008B3E6D">
        <w:rPr>
          <w:sz w:val="24"/>
          <w:szCs w:val="24"/>
        </w:rPr>
        <w:t>is a continuing call from the Gospel’s logic of love, the love that is mutual” – Bishop Brendan Leahy, 4 May 2013.</w:t>
      </w:r>
      <w:proofErr w:type="gramEnd"/>
      <w:r w:rsidRPr="008B3E6D">
        <w:rPr>
          <w:sz w:val="24"/>
          <w:szCs w:val="24"/>
        </w:rPr>
        <w:t xml:space="preserve"> </w:t>
      </w:r>
    </w:p>
    <w:p w:rsidR="008B3E6D" w:rsidRPr="008B3E6D" w:rsidRDefault="008B3E6D" w:rsidP="008B3E6D">
      <w:pPr>
        <w:rPr>
          <w:sz w:val="24"/>
          <w:szCs w:val="24"/>
        </w:rPr>
      </w:pPr>
      <w:r w:rsidRPr="008B3E6D">
        <w:rPr>
          <w:sz w:val="24"/>
          <w:szCs w:val="24"/>
        </w:rPr>
        <w:t xml:space="preserve"> </w:t>
      </w:r>
    </w:p>
    <w:p w:rsidR="008B3E6D" w:rsidRPr="008B3E6D" w:rsidRDefault="008B3E6D" w:rsidP="008B3E6D">
      <w:pPr>
        <w:rPr>
          <w:b/>
          <w:color w:val="4F6228" w:themeColor="accent3" w:themeShade="80"/>
          <w:sz w:val="32"/>
          <w:szCs w:val="32"/>
        </w:rPr>
      </w:pPr>
      <w:r w:rsidRPr="008B3E6D">
        <w:rPr>
          <w:b/>
          <w:color w:val="4F6228" w:themeColor="accent3" w:themeShade="80"/>
          <w:sz w:val="32"/>
          <w:szCs w:val="32"/>
        </w:rPr>
        <w:t xml:space="preserve">Life Website </w:t>
      </w:r>
    </w:p>
    <w:p w:rsidR="008B3E6D" w:rsidRPr="008B3E6D" w:rsidRDefault="008B3E6D" w:rsidP="008B3E6D">
      <w:pPr>
        <w:rPr>
          <w:sz w:val="24"/>
          <w:szCs w:val="24"/>
        </w:rPr>
      </w:pPr>
      <w:r w:rsidRPr="008B3E6D">
        <w:rPr>
          <w:sz w:val="24"/>
          <w:szCs w:val="24"/>
        </w:rPr>
        <w:t>See chooselife2013.ie for a video versi</w:t>
      </w:r>
      <w:r>
        <w:rPr>
          <w:sz w:val="24"/>
          <w:szCs w:val="24"/>
        </w:rPr>
        <w:t xml:space="preserve">on of the statement ‘A time to </w:t>
      </w:r>
      <w:r w:rsidRPr="008B3E6D">
        <w:rPr>
          <w:sz w:val="24"/>
          <w:szCs w:val="24"/>
        </w:rPr>
        <w:t xml:space="preserve">uphold the right to life’. </w:t>
      </w:r>
    </w:p>
    <w:p w:rsidR="008B3E6D" w:rsidRPr="008B3E6D" w:rsidRDefault="008B3E6D" w:rsidP="008B3E6D">
      <w:pPr>
        <w:rPr>
          <w:sz w:val="24"/>
          <w:szCs w:val="24"/>
        </w:rPr>
      </w:pPr>
    </w:p>
    <w:p w:rsidR="008B3E6D" w:rsidRPr="008B3E6D" w:rsidRDefault="008B3E6D" w:rsidP="008B3E6D">
      <w:pPr>
        <w:rPr>
          <w:b/>
          <w:color w:val="4F6228" w:themeColor="accent3" w:themeShade="80"/>
          <w:sz w:val="32"/>
          <w:szCs w:val="32"/>
        </w:rPr>
      </w:pPr>
      <w:r w:rsidRPr="008B3E6D">
        <w:rPr>
          <w:b/>
          <w:color w:val="4F6228" w:themeColor="accent3" w:themeShade="80"/>
          <w:sz w:val="32"/>
          <w:szCs w:val="32"/>
        </w:rPr>
        <w:t>CURA</w:t>
      </w:r>
    </w:p>
    <w:p w:rsidR="008B3E6D" w:rsidRPr="008B3E6D" w:rsidRDefault="008B3E6D" w:rsidP="008B3E6D">
      <w:pPr>
        <w:rPr>
          <w:sz w:val="24"/>
          <w:szCs w:val="24"/>
        </w:rPr>
      </w:pPr>
      <w:r w:rsidRPr="008B3E6D">
        <w:rPr>
          <w:sz w:val="24"/>
          <w:szCs w:val="24"/>
        </w:rPr>
        <w:t xml:space="preserve">To avail of </w:t>
      </w:r>
      <w:proofErr w:type="spellStart"/>
      <w:r w:rsidRPr="008B3E6D">
        <w:rPr>
          <w:sz w:val="24"/>
          <w:szCs w:val="24"/>
        </w:rPr>
        <w:t>C</w:t>
      </w:r>
      <w:r>
        <w:rPr>
          <w:sz w:val="24"/>
          <w:szCs w:val="24"/>
        </w:rPr>
        <w:t>ura’s</w:t>
      </w:r>
      <w:proofErr w:type="spellEnd"/>
      <w:r>
        <w:rPr>
          <w:sz w:val="24"/>
          <w:szCs w:val="24"/>
        </w:rPr>
        <w:t xml:space="preserve"> crisis pregnancy support </w:t>
      </w:r>
      <w:r w:rsidRPr="008B3E6D">
        <w:rPr>
          <w:sz w:val="24"/>
          <w:szCs w:val="24"/>
        </w:rPr>
        <w:t xml:space="preserve">service see www.cura.ie or call 1850 622626 </w:t>
      </w:r>
    </w:p>
    <w:p w:rsidR="008B3E6D" w:rsidRPr="008B3E6D" w:rsidRDefault="008B3E6D" w:rsidP="008B3E6D">
      <w:pPr>
        <w:rPr>
          <w:sz w:val="24"/>
          <w:szCs w:val="24"/>
        </w:rPr>
      </w:pPr>
      <w:r w:rsidRPr="008B3E6D">
        <w:rPr>
          <w:sz w:val="24"/>
          <w:szCs w:val="24"/>
        </w:rPr>
        <w:t xml:space="preserve"> </w:t>
      </w:r>
    </w:p>
    <w:p w:rsidR="008B3E6D" w:rsidRPr="008B3E6D" w:rsidRDefault="008B3E6D" w:rsidP="008B3E6D">
      <w:pPr>
        <w:rPr>
          <w:b/>
          <w:color w:val="4F6228" w:themeColor="accent3" w:themeShade="80"/>
          <w:sz w:val="32"/>
          <w:szCs w:val="32"/>
        </w:rPr>
      </w:pPr>
      <w:r w:rsidRPr="008B3E6D">
        <w:rPr>
          <w:b/>
          <w:color w:val="4F6228" w:themeColor="accent3" w:themeShade="80"/>
          <w:sz w:val="32"/>
          <w:szCs w:val="32"/>
        </w:rPr>
        <w:t xml:space="preserve">QR Code </w:t>
      </w:r>
    </w:p>
    <w:p w:rsidR="008B3E6D" w:rsidRDefault="008B3E6D" w:rsidP="008B3E6D">
      <w:pPr>
        <w:rPr>
          <w:sz w:val="24"/>
          <w:szCs w:val="24"/>
        </w:rPr>
      </w:pPr>
      <w:r w:rsidRPr="008B3E6D">
        <w:rPr>
          <w:sz w:val="24"/>
          <w:szCs w:val="24"/>
        </w:rPr>
        <w:t>Smartphones can</w:t>
      </w:r>
      <w:r>
        <w:rPr>
          <w:sz w:val="24"/>
          <w:szCs w:val="24"/>
        </w:rPr>
        <w:t xml:space="preserve"> scan this QR code for: Prayer </w:t>
      </w:r>
      <w:r w:rsidRPr="008B3E6D">
        <w:rPr>
          <w:sz w:val="24"/>
          <w:szCs w:val="24"/>
        </w:rPr>
        <w:t xml:space="preserve">for the </w:t>
      </w:r>
      <w:r>
        <w:rPr>
          <w:sz w:val="24"/>
          <w:szCs w:val="24"/>
        </w:rPr>
        <w:t xml:space="preserve">Child </w:t>
      </w:r>
      <w:r w:rsidRPr="008B3E6D">
        <w:rPr>
          <w:sz w:val="24"/>
          <w:szCs w:val="24"/>
        </w:rPr>
        <w:t>in the Womb.</w:t>
      </w:r>
    </w:p>
    <w:p w:rsidR="008B3E6D" w:rsidRDefault="008B3E6D" w:rsidP="008B3E6D">
      <w:pPr>
        <w:rPr>
          <w:sz w:val="24"/>
          <w:szCs w:val="24"/>
        </w:rPr>
      </w:pPr>
    </w:p>
    <w:p w:rsidR="008B3E6D" w:rsidRPr="008B3E6D" w:rsidRDefault="008B3E6D" w:rsidP="008B3E6D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41.75pt">
            <v:imagedata r:id="rId6" o:title="Choose Life QR code"/>
          </v:shape>
        </w:pict>
      </w:r>
    </w:p>
    <w:p w:rsidR="008B3E6D" w:rsidRPr="008B3E6D" w:rsidRDefault="008B3E6D" w:rsidP="008B3E6D">
      <w:pPr>
        <w:rPr>
          <w:sz w:val="24"/>
          <w:szCs w:val="24"/>
        </w:rPr>
      </w:pPr>
      <w:r w:rsidRPr="008B3E6D">
        <w:rPr>
          <w:sz w:val="24"/>
          <w:szCs w:val="24"/>
        </w:rPr>
        <w:t xml:space="preserve"> </w:t>
      </w:r>
    </w:p>
    <w:p w:rsidR="008B3E6D" w:rsidRPr="008B3E6D" w:rsidRDefault="008B3E6D" w:rsidP="008B3E6D">
      <w:pPr>
        <w:rPr>
          <w:sz w:val="24"/>
          <w:szCs w:val="24"/>
        </w:rPr>
      </w:pPr>
    </w:p>
    <w:p w:rsidR="008B3E6D" w:rsidRPr="008B3E6D" w:rsidRDefault="008B3E6D" w:rsidP="008B3E6D">
      <w:pPr>
        <w:jc w:val="center"/>
        <w:rPr>
          <w:sz w:val="24"/>
          <w:szCs w:val="24"/>
        </w:rPr>
      </w:pPr>
      <w:r w:rsidRPr="008B3E6D">
        <w:rPr>
          <w:sz w:val="24"/>
          <w:szCs w:val="24"/>
        </w:rPr>
        <w:t>www.chooselife2013.ie | Facebook: Choose Life 2013 | Twitter: @chooselife2013 | www.catholicbishops.ie</w:t>
      </w:r>
    </w:p>
    <w:p w:rsidR="008B3E6D" w:rsidRPr="008B3E6D" w:rsidRDefault="008B3E6D" w:rsidP="008B3E6D">
      <w:pPr>
        <w:rPr>
          <w:sz w:val="24"/>
          <w:szCs w:val="24"/>
        </w:rPr>
      </w:pPr>
      <w:r w:rsidRPr="008B3E6D">
        <w:rPr>
          <w:sz w:val="24"/>
          <w:szCs w:val="24"/>
        </w:rPr>
        <w:t xml:space="preserve"> </w:t>
      </w:r>
    </w:p>
    <w:sectPr w:rsidR="008B3E6D" w:rsidRPr="008B3E6D" w:rsidSect="0030241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412"/>
    <w:rsid w:val="00302412"/>
    <w:rsid w:val="003D2F4E"/>
    <w:rsid w:val="008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StoryHeadline">
    <w:name w:val="Lead Story Headline"/>
    <w:basedOn w:val="Normal"/>
    <w:uiPriority w:val="99"/>
    <w:pPr>
      <w:spacing w:after="120" w:line="240" w:lineRule="auto"/>
    </w:pPr>
    <w:rPr>
      <w:rFonts w:ascii="Cambria" w:hAnsi="Cambria" w:cs="Cambria"/>
      <w:color w:val="336600"/>
      <w:sz w:val="32"/>
      <w:szCs w:val="32"/>
    </w:rPr>
  </w:style>
  <w:style w:type="paragraph" w:customStyle="1" w:styleId="BodyCopy">
    <w:name w:val="Body Copy"/>
    <w:basedOn w:val="Normal"/>
    <w:uiPriority w:val="99"/>
    <w:pPr>
      <w:spacing w:after="120"/>
    </w:pPr>
    <w:rPr>
      <w:color w:val="4D4D4D"/>
      <w:sz w:val="16"/>
      <w:szCs w:val="16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Cambria" w:hAnsi="Cambria" w:cs="Cambria"/>
      <w:color w:val="336600"/>
      <w:kern w:val="28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line="285" w:lineRule="auto"/>
    </w:pPr>
    <w:rPr>
      <w:rFonts w:ascii="Cambria" w:hAnsi="Cambria" w:cs="Cambria"/>
      <w:sz w:val="75"/>
      <w:szCs w:val="75"/>
    </w:rPr>
  </w:style>
  <w:style w:type="character" w:customStyle="1" w:styleId="TitleChar">
    <w:name w:val="Title Char"/>
    <w:basedOn w:val="DefaultParagraphFont"/>
    <w:link w:val="Title"/>
    <w:uiPriority w:val="10"/>
    <w:rsid w:val="0030241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B3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atholicbishop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Brenda Drumm</cp:lastModifiedBy>
  <cp:revision>1</cp:revision>
  <dcterms:created xsi:type="dcterms:W3CDTF">2013-06-12T13:31:00Z</dcterms:created>
  <dcterms:modified xsi:type="dcterms:W3CDTF">2013-06-12T13:37:00Z</dcterms:modified>
</cp:coreProperties>
</file>