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19" w:rsidRDefault="003A061E">
      <w:pPr>
        <w:pStyle w:val="VolumeIssue"/>
        <w:rPr>
          <w:lang w:val="en-US"/>
        </w:rPr>
      </w:pPr>
      <w:r>
        <w:rPr>
          <w:lang w:val="en-US"/>
        </w:rPr>
        <w:t xml:space="preserve">Catholic Communications Office, Maynooth.                                              </w:t>
      </w:r>
      <w:r w:rsidR="00F63D19">
        <w:rPr>
          <w:lang w:val="en-US"/>
        </w:rPr>
        <w:t>Wednesday 22 May 2013</w:t>
      </w:r>
    </w:p>
    <w:p w:rsidR="00F63D19" w:rsidRDefault="00F63D19">
      <w:pPr>
        <w:pStyle w:val="VolumeIssue"/>
        <w:rPr>
          <w:rFonts w:ascii="Calibri" w:hAnsi="Calibri" w:cs="Times New Roman"/>
          <w:color w:val="auto"/>
          <w:kern w:val="0"/>
          <w:sz w:val="24"/>
          <w:szCs w:val="24"/>
        </w:rPr>
      </w:pPr>
      <w:r>
        <w:rPr>
          <w:lang w:val="en-US"/>
        </w:rPr>
        <w:t xml:space="preserve">Issue 1 </w:t>
      </w:r>
    </w:p>
    <w:p w:rsidR="00F63D19" w:rsidRDefault="00F63D19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  <w:sectPr w:rsidR="00F63D19">
          <w:footerReference w:type="default" r:id="rId7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A061E" w:rsidRDefault="003A061E" w:rsidP="003A061E">
      <w:pPr>
        <w:pStyle w:val="Title"/>
        <w:rPr>
          <w:rFonts w:ascii="Calibri" w:hAnsi="Calibri" w:cs="Times New Roman"/>
          <w:color w:val="auto"/>
          <w:kern w:val="0"/>
          <w:sz w:val="24"/>
          <w:szCs w:val="24"/>
        </w:rPr>
      </w:pPr>
      <w:r>
        <w:lastRenderedPageBreak/>
        <w:t xml:space="preserve">Choose Life 2013 </w:t>
      </w:r>
    </w:p>
    <w:p w:rsidR="003A061E" w:rsidRDefault="003A061E" w:rsidP="003A061E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  <w:sectPr w:rsidR="003A061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A061E" w:rsidRDefault="003A061E" w:rsidP="003A061E">
      <w:pPr>
        <w:rPr>
          <w:rFonts w:cs="Times New Roman"/>
          <w:color w:val="auto"/>
          <w:kern w:val="0"/>
          <w:sz w:val="24"/>
          <w:szCs w:val="24"/>
        </w:rPr>
      </w:pPr>
      <w:r>
        <w:rPr>
          <w:sz w:val="22"/>
          <w:szCs w:val="22"/>
        </w:rPr>
        <w:lastRenderedPageBreak/>
        <w:t xml:space="preserve">Each week over the next ten weeks the Catholic Communications Office will circulate to you for your parish newsletters and websites information promoting the Church’s position on unborn human life. </w:t>
      </w:r>
    </w:p>
    <w:p w:rsidR="003A061E" w:rsidRDefault="003A061E" w:rsidP="003A061E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  <w:sectPr w:rsidR="003A061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A061E" w:rsidRDefault="003A061E">
      <w:pPr>
        <w:pStyle w:val="LeadStoryHeadline"/>
        <w:rPr>
          <w:b/>
          <w:bCs/>
          <w:lang w:val="en-US"/>
        </w:rPr>
      </w:pPr>
    </w:p>
    <w:p w:rsidR="00F63D19" w:rsidRDefault="00F63D19">
      <w:pPr>
        <w:pStyle w:val="LeadStoryHeadline"/>
        <w:rPr>
          <w:b/>
          <w:bCs/>
          <w:lang w:val="en-US"/>
        </w:rPr>
      </w:pPr>
      <w:r>
        <w:rPr>
          <w:b/>
          <w:bCs/>
          <w:lang w:val="en-US"/>
        </w:rPr>
        <w:t xml:space="preserve">Church Teaching </w:t>
      </w:r>
    </w:p>
    <w:p w:rsidR="00F63D19" w:rsidRPr="003A061E" w:rsidRDefault="00F63D19">
      <w:pPr>
        <w:pStyle w:val="BodyCopy"/>
        <w:rPr>
          <w:color w:val="auto"/>
          <w:sz w:val="24"/>
          <w:szCs w:val="24"/>
          <w:lang w:val="en-US"/>
        </w:rPr>
      </w:pPr>
      <w:r w:rsidRPr="003A061E">
        <w:rPr>
          <w:color w:val="auto"/>
          <w:sz w:val="24"/>
          <w:szCs w:val="24"/>
          <w:lang w:val="en-US"/>
        </w:rPr>
        <w:t xml:space="preserve">From the moment of conception, every human life is beautiful, every human life is precious and every human life is sacred. </w:t>
      </w:r>
    </w:p>
    <w:p w:rsidR="00F63D19" w:rsidRPr="003A061E" w:rsidRDefault="00F63D19">
      <w:pPr>
        <w:pStyle w:val="BodyCopy"/>
        <w:rPr>
          <w:color w:val="auto"/>
          <w:sz w:val="24"/>
          <w:szCs w:val="24"/>
          <w:lang w:val="en-US"/>
        </w:rPr>
      </w:pPr>
      <w:r w:rsidRPr="003A061E">
        <w:rPr>
          <w:color w:val="auto"/>
          <w:sz w:val="24"/>
          <w:szCs w:val="24"/>
          <w:lang w:val="en-US"/>
        </w:rPr>
        <w:t xml:space="preserve">When we say that human life </w:t>
      </w:r>
      <w:r w:rsidR="003A061E" w:rsidRPr="003A061E">
        <w:rPr>
          <w:color w:val="auto"/>
          <w:sz w:val="24"/>
          <w:szCs w:val="24"/>
          <w:lang w:val="en-US"/>
        </w:rPr>
        <w:t xml:space="preserve">is sacred we are recognizing </w:t>
      </w:r>
      <w:r w:rsidRPr="003A061E">
        <w:rPr>
          <w:color w:val="auto"/>
          <w:sz w:val="24"/>
          <w:szCs w:val="24"/>
          <w:lang w:val="en-US"/>
        </w:rPr>
        <w:t>something that is sensed not on</w:t>
      </w:r>
      <w:r w:rsidR="003A061E" w:rsidRPr="003A061E">
        <w:rPr>
          <w:color w:val="auto"/>
          <w:sz w:val="24"/>
          <w:szCs w:val="24"/>
          <w:lang w:val="en-US"/>
        </w:rPr>
        <w:t xml:space="preserve">ly by religious people but by </w:t>
      </w:r>
      <w:r w:rsidRPr="003A061E">
        <w:rPr>
          <w:color w:val="auto"/>
          <w:sz w:val="24"/>
          <w:szCs w:val="24"/>
          <w:lang w:val="en-US"/>
        </w:rPr>
        <w:t>everyone who appreciates the wonder of human life. As human beings we depend on one another and so others have the right to expect something from us - it is the right to be recognized and respected and never to be treated as less than he or she is. That is true at every moment of life - fr</w:t>
      </w:r>
      <w:r w:rsidR="003A061E" w:rsidRPr="003A061E">
        <w:rPr>
          <w:color w:val="auto"/>
          <w:sz w:val="24"/>
          <w:szCs w:val="24"/>
          <w:lang w:val="en-US"/>
        </w:rPr>
        <w:t xml:space="preserve">om its first beginning to its natural end. </w:t>
      </w:r>
      <w:r w:rsidRPr="003A061E">
        <w:rPr>
          <w:color w:val="auto"/>
          <w:sz w:val="24"/>
          <w:szCs w:val="24"/>
          <w:lang w:val="en-US"/>
        </w:rPr>
        <w:t xml:space="preserve">(Bishops’ </w:t>
      </w:r>
      <w:r w:rsidRPr="003A061E">
        <w:rPr>
          <w:i/>
          <w:iCs/>
          <w:color w:val="auto"/>
          <w:sz w:val="24"/>
          <w:szCs w:val="24"/>
          <w:lang w:val="en-US"/>
        </w:rPr>
        <w:t xml:space="preserve">Day for Life </w:t>
      </w:r>
      <w:r w:rsidRPr="003A061E">
        <w:rPr>
          <w:color w:val="auto"/>
          <w:sz w:val="24"/>
          <w:szCs w:val="24"/>
          <w:lang w:val="en-US"/>
        </w:rPr>
        <w:t>Message 2012)</w:t>
      </w:r>
    </w:p>
    <w:p w:rsidR="00F63D19" w:rsidRDefault="00F63D19">
      <w:pPr>
        <w:pStyle w:val="SecondaryStoryHeadline"/>
        <w:rPr>
          <w:b/>
          <w:bCs/>
          <w:lang w:val="en-US"/>
        </w:rPr>
      </w:pPr>
      <w:r>
        <w:rPr>
          <w:b/>
          <w:bCs/>
          <w:lang w:val="en-US"/>
        </w:rPr>
        <w:t xml:space="preserve">Abortion Legislation </w:t>
      </w:r>
    </w:p>
    <w:p w:rsidR="00F63D19" w:rsidRPr="003A061E" w:rsidRDefault="00F63D19">
      <w:pPr>
        <w:pStyle w:val="BodyCopy"/>
        <w:rPr>
          <w:color w:val="auto"/>
          <w:sz w:val="24"/>
          <w:szCs w:val="24"/>
          <w:lang w:val="en-US"/>
        </w:rPr>
      </w:pPr>
      <w:r w:rsidRPr="003A061E">
        <w:rPr>
          <w:color w:val="auto"/>
          <w:sz w:val="24"/>
          <w:szCs w:val="24"/>
          <w:lang w:val="en-US"/>
        </w:rPr>
        <w:t>Is has been reported that there</w:t>
      </w:r>
      <w:r w:rsidR="003A061E" w:rsidRPr="003A061E">
        <w:rPr>
          <w:color w:val="auto"/>
          <w:sz w:val="24"/>
          <w:szCs w:val="24"/>
          <w:lang w:val="en-US"/>
        </w:rPr>
        <w:t xml:space="preserve"> is no change to the law on </w:t>
      </w:r>
      <w:r w:rsidRPr="003A061E">
        <w:rPr>
          <w:color w:val="auto"/>
          <w:sz w:val="24"/>
          <w:szCs w:val="24"/>
          <w:lang w:val="en-US"/>
        </w:rPr>
        <w:t>abortion in Ireland.</w:t>
      </w:r>
    </w:p>
    <w:p w:rsidR="00F63D19" w:rsidRPr="003A061E" w:rsidRDefault="00F63D19">
      <w:pPr>
        <w:pStyle w:val="BodyCopy"/>
        <w:rPr>
          <w:color w:val="auto"/>
          <w:sz w:val="24"/>
          <w:szCs w:val="24"/>
          <w:lang w:val="en-US"/>
        </w:rPr>
      </w:pPr>
      <w:r w:rsidRPr="003A061E">
        <w:rPr>
          <w:color w:val="auto"/>
          <w:sz w:val="24"/>
          <w:szCs w:val="24"/>
          <w:lang w:val="en-US"/>
        </w:rPr>
        <w:t>This is untrue. If there was no change this legislation would not have been published. The proposed legislation gives practical effect to the X Case decision which permits abortion up to birth where suicide in threatened. Ireland</w:t>
      </w:r>
      <w:r w:rsidR="003A061E" w:rsidRPr="003A061E">
        <w:rPr>
          <w:color w:val="auto"/>
          <w:sz w:val="24"/>
          <w:szCs w:val="24"/>
          <w:lang w:val="en-US"/>
        </w:rPr>
        <w:t xml:space="preserve"> is about to cross a </w:t>
      </w:r>
      <w:r w:rsidRPr="003A061E">
        <w:rPr>
          <w:color w:val="auto"/>
          <w:sz w:val="24"/>
          <w:szCs w:val="24"/>
          <w:lang w:val="en-US"/>
        </w:rPr>
        <w:t xml:space="preserve">fundamental moral rubicon - the direct and intentional killing of the innocent.  </w:t>
      </w:r>
    </w:p>
    <w:p w:rsidR="00F63D19" w:rsidRDefault="00F63D19">
      <w:pPr>
        <w:pStyle w:val="SecondaryStoryHeadline"/>
        <w:rPr>
          <w:b/>
          <w:bCs/>
          <w:lang w:val="en-US"/>
        </w:rPr>
      </w:pPr>
      <w:r>
        <w:rPr>
          <w:b/>
          <w:bCs/>
          <w:lang w:val="en-US"/>
        </w:rPr>
        <w:t xml:space="preserve">Liturgical Resources </w:t>
      </w:r>
    </w:p>
    <w:p w:rsidR="00F63D19" w:rsidRPr="003A061E" w:rsidRDefault="00F63D19">
      <w:pPr>
        <w:pStyle w:val="BodyCopy"/>
        <w:rPr>
          <w:color w:val="auto"/>
          <w:sz w:val="24"/>
          <w:szCs w:val="24"/>
          <w:lang w:val="en-US"/>
        </w:rPr>
      </w:pPr>
      <w:r w:rsidRPr="003A061E">
        <w:rPr>
          <w:color w:val="auto"/>
          <w:sz w:val="24"/>
          <w:szCs w:val="24"/>
          <w:lang w:val="en-US"/>
        </w:rPr>
        <w:t xml:space="preserve">The following prayers of intercession are recommended for use at Mass: </w:t>
      </w:r>
    </w:p>
    <w:p w:rsidR="00F63D19" w:rsidRPr="003A061E" w:rsidRDefault="00F63D19">
      <w:pPr>
        <w:pStyle w:val="BodyCopy"/>
        <w:rPr>
          <w:i/>
          <w:iCs/>
          <w:color w:val="auto"/>
          <w:sz w:val="24"/>
          <w:szCs w:val="24"/>
          <w:lang w:val="en-US"/>
        </w:rPr>
      </w:pPr>
      <w:r w:rsidRPr="003A061E">
        <w:rPr>
          <w:color w:val="auto"/>
          <w:sz w:val="24"/>
          <w:szCs w:val="24"/>
          <w:lang w:val="en-US"/>
        </w:rPr>
        <w:t>Prayer 1: That as individuals and a</w:t>
      </w:r>
      <w:r w:rsidR="003A061E" w:rsidRPr="003A061E">
        <w:rPr>
          <w:color w:val="auto"/>
          <w:sz w:val="24"/>
          <w:szCs w:val="24"/>
          <w:lang w:val="en-US"/>
        </w:rPr>
        <w:t xml:space="preserve">s a community we will </w:t>
      </w:r>
      <w:r w:rsidRPr="003A061E">
        <w:rPr>
          <w:color w:val="auto"/>
          <w:sz w:val="24"/>
          <w:szCs w:val="24"/>
          <w:lang w:val="en-US"/>
        </w:rPr>
        <w:t>celebrate and c</w:t>
      </w:r>
      <w:r w:rsidR="003A061E" w:rsidRPr="003A061E">
        <w:rPr>
          <w:color w:val="auto"/>
          <w:sz w:val="24"/>
          <w:szCs w:val="24"/>
          <w:lang w:val="en-US"/>
        </w:rPr>
        <w:t xml:space="preserve">herish the gift of life in all </w:t>
      </w:r>
      <w:r w:rsidRPr="003A061E">
        <w:rPr>
          <w:color w:val="auto"/>
          <w:sz w:val="24"/>
          <w:szCs w:val="24"/>
          <w:lang w:val="en-US"/>
        </w:rPr>
        <w:t xml:space="preserve">its stages. </w:t>
      </w:r>
      <w:r w:rsidRPr="003A061E">
        <w:rPr>
          <w:i/>
          <w:iCs/>
          <w:color w:val="auto"/>
          <w:sz w:val="24"/>
          <w:szCs w:val="24"/>
          <w:lang w:val="en-US"/>
        </w:rPr>
        <w:t>Lord Hear Us</w:t>
      </w:r>
    </w:p>
    <w:p w:rsidR="00F63D19" w:rsidRPr="003A061E" w:rsidRDefault="00F63D19">
      <w:pPr>
        <w:pStyle w:val="BodyCopy"/>
        <w:rPr>
          <w:rFonts w:cs="Times New Roman"/>
          <w:color w:val="auto"/>
          <w:kern w:val="0"/>
          <w:sz w:val="24"/>
          <w:szCs w:val="24"/>
        </w:rPr>
      </w:pPr>
      <w:r w:rsidRPr="003A061E">
        <w:rPr>
          <w:color w:val="auto"/>
          <w:sz w:val="24"/>
          <w:szCs w:val="24"/>
          <w:lang w:val="en-US"/>
        </w:rPr>
        <w:t xml:space="preserve">Prayer 2: That all will come to recognize life as a gift from God and help to build a culture of respect for the life and dignity of every person. </w:t>
      </w:r>
      <w:r w:rsidRPr="003A061E">
        <w:rPr>
          <w:i/>
          <w:iCs/>
          <w:color w:val="auto"/>
          <w:sz w:val="24"/>
          <w:szCs w:val="24"/>
          <w:lang w:val="en-US"/>
        </w:rPr>
        <w:t>Lord Hear Us</w:t>
      </w:r>
    </w:p>
    <w:p w:rsidR="00F63D19" w:rsidRDefault="00F63D19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</w:pPr>
    </w:p>
    <w:p w:rsidR="003A061E" w:rsidRDefault="003A061E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</w:pPr>
    </w:p>
    <w:p w:rsidR="003A061E" w:rsidRDefault="003A061E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</w:pPr>
    </w:p>
    <w:p w:rsidR="003A061E" w:rsidRDefault="003A061E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</w:pPr>
    </w:p>
    <w:p w:rsidR="003A061E" w:rsidRDefault="003A061E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</w:pPr>
    </w:p>
    <w:p w:rsidR="003A061E" w:rsidRDefault="003A061E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  <w:sectPr w:rsidR="003A061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63D19" w:rsidRDefault="00F63D19">
      <w:pPr>
        <w:pStyle w:val="LeadStoryHeadline"/>
        <w:tabs>
          <w:tab w:val="left" w:pos="450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Quotes for the Week</w:t>
      </w:r>
    </w:p>
    <w:p w:rsidR="00F63D19" w:rsidRDefault="00F63D19">
      <w:pPr>
        <w:pStyle w:val="LeadStoryHeadline"/>
        <w:tabs>
          <w:tab w:val="left" w:pos="450"/>
        </w:tabs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“The child in the womb is not a ‘potential’ life</w:t>
      </w:r>
      <w:r w:rsidR="003A061E">
        <w:rPr>
          <w:rFonts w:ascii="Calibri" w:hAnsi="Calibri" w:cs="Calibri"/>
          <w:color w:val="000000"/>
          <w:sz w:val="24"/>
          <w:szCs w:val="24"/>
          <w:lang w:val="en-US"/>
        </w:rPr>
        <w:t xml:space="preserve">, but a human life with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potential.” - Bishops’ </w:t>
      </w:r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Day for Life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message 2012 </w:t>
      </w:r>
    </w:p>
    <w:p w:rsidR="00F63D19" w:rsidRDefault="00F63D19">
      <w:pPr>
        <w:pStyle w:val="LeadStoryHeadline"/>
        <w:tabs>
          <w:tab w:val="left" w:pos="450"/>
        </w:tabs>
        <w:rPr>
          <w:rFonts w:ascii="Calibri" w:hAnsi="Calibri" w:cs="Times New Roman"/>
          <w:color w:val="auto"/>
          <w:kern w:val="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“Caring for life from the beginning to the end. What a simple thing, what a beautiful thing. So, go forth and don’t be discouraged. Care for life. It’s worth it.” - Pope Francis 2005</w:t>
      </w:r>
    </w:p>
    <w:p w:rsidR="00F63D19" w:rsidRDefault="00F63D19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</w:pPr>
    </w:p>
    <w:p w:rsidR="00010051" w:rsidRPr="00010051" w:rsidRDefault="00010051" w:rsidP="00010051">
      <w:pPr>
        <w:overflowPunct/>
        <w:spacing w:line="240" w:lineRule="auto"/>
        <w:jc w:val="center"/>
        <w:rPr>
          <w:rFonts w:asciiTheme="majorHAnsi" w:hAnsiTheme="majorHAnsi" w:cs="Times New Roman"/>
          <w:b/>
          <w:color w:val="365F91" w:themeColor="accent1" w:themeShade="BF"/>
          <w:kern w:val="0"/>
          <w:sz w:val="28"/>
          <w:szCs w:val="28"/>
        </w:rPr>
      </w:pPr>
      <w:r w:rsidRPr="00010051">
        <w:rPr>
          <w:rFonts w:asciiTheme="majorHAnsi" w:hAnsiTheme="majorHAnsi" w:cs="Times New Roman"/>
          <w:b/>
          <w:color w:val="365F91" w:themeColor="accent1" w:themeShade="BF"/>
          <w:kern w:val="0"/>
          <w:sz w:val="28"/>
          <w:szCs w:val="28"/>
        </w:rPr>
        <w:t xml:space="preserve">Cura Crisis Pregnancy Support Service </w:t>
      </w:r>
    </w:p>
    <w:p w:rsidR="00010051" w:rsidRDefault="00010051" w:rsidP="00010051">
      <w:pPr>
        <w:overflowPunct/>
        <w:spacing w:line="240" w:lineRule="auto"/>
        <w:jc w:val="center"/>
        <w:rPr>
          <w:rFonts w:cs="Times New Roman"/>
          <w:color w:val="auto"/>
          <w:kern w:val="0"/>
          <w:sz w:val="24"/>
          <w:szCs w:val="24"/>
        </w:rPr>
      </w:pPr>
    </w:p>
    <w:p w:rsidR="00010051" w:rsidRPr="00010051" w:rsidRDefault="00010051" w:rsidP="00010051">
      <w:pPr>
        <w:rPr>
          <w:rFonts w:asciiTheme="minorHAnsi" w:hAnsiTheme="minorHAnsi" w:cstheme="minorHAnsi"/>
          <w:sz w:val="24"/>
          <w:szCs w:val="24"/>
        </w:rPr>
      </w:pPr>
      <w:r w:rsidRPr="00010051">
        <w:rPr>
          <w:rFonts w:asciiTheme="minorHAnsi" w:hAnsiTheme="minorHAnsi" w:cstheme="minorHAnsi"/>
          <w:sz w:val="24"/>
          <w:szCs w:val="24"/>
        </w:rPr>
        <w:t xml:space="preserve">To avail of Cura’s crisis pregnancy support service </w:t>
      </w:r>
      <w:r w:rsidRPr="00010051">
        <w:rPr>
          <w:rFonts w:asciiTheme="minorHAnsi" w:hAnsiTheme="minorHAnsi" w:cstheme="minorHAnsi"/>
          <w:color w:val="1F497D"/>
          <w:sz w:val="24"/>
          <w:szCs w:val="24"/>
        </w:rPr>
        <w:t xml:space="preserve">see </w:t>
      </w:r>
      <w:hyperlink r:id="rId8" w:history="1">
        <w:r w:rsidRPr="00010051">
          <w:rPr>
            <w:rStyle w:val="Hyperlink"/>
            <w:rFonts w:asciiTheme="minorHAnsi" w:hAnsiTheme="minorHAnsi" w:cstheme="minorHAnsi"/>
            <w:sz w:val="24"/>
            <w:szCs w:val="24"/>
          </w:rPr>
          <w:t>www.cura.ie</w:t>
        </w:r>
      </w:hyperlink>
      <w:r w:rsidRPr="00010051">
        <w:rPr>
          <w:rFonts w:asciiTheme="minorHAnsi" w:hAnsiTheme="minorHAnsi" w:cstheme="minorHAnsi"/>
          <w:sz w:val="24"/>
          <w:szCs w:val="24"/>
        </w:rPr>
        <w:t xml:space="preserve"> or call 1850 622626 </w:t>
      </w:r>
    </w:p>
    <w:p w:rsidR="00010051" w:rsidRDefault="00010051" w:rsidP="00010051">
      <w:pPr>
        <w:rPr>
          <w:rFonts w:ascii="Arial" w:hAnsi="Arial" w:cs="Arial"/>
          <w:color w:val="1F497D"/>
        </w:rPr>
      </w:pPr>
    </w:p>
    <w:p w:rsidR="00010051" w:rsidRDefault="00010051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  <w:sectPr w:rsidR="0001005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63D19" w:rsidRDefault="00F63D19" w:rsidP="003A061E">
      <w:pPr>
        <w:pStyle w:val="LeadStoryHeadline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Choose Life Website </w:t>
      </w:r>
      <w:bookmarkStart w:id="0" w:name="_GoBack"/>
      <w:bookmarkEnd w:id="0"/>
    </w:p>
    <w:p w:rsidR="003A061E" w:rsidRPr="003A061E" w:rsidRDefault="00F63D19" w:rsidP="003A061E">
      <w:pPr>
        <w:pStyle w:val="LeadStoryHeadline"/>
        <w:rPr>
          <w:rFonts w:ascii="Calibri" w:hAnsi="Calibri" w:cs="Calibri"/>
          <w:i/>
          <w:iCs/>
          <w:color w:val="000000"/>
          <w:sz w:val="24"/>
          <w:szCs w:val="24"/>
        </w:rPr>
        <w:sectPr w:rsidR="003A061E" w:rsidRPr="003A061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ascii="Calibri" w:hAnsi="Calibri" w:cs="Calibri"/>
          <w:color w:val="000000"/>
          <w:sz w:val="24"/>
          <w:szCs w:val="24"/>
        </w:rPr>
        <w:t>For more information, please visit the Choose Life website www.choosel</w:t>
      </w:r>
      <w:r w:rsidR="003A061E">
        <w:rPr>
          <w:rFonts w:ascii="Calibri" w:hAnsi="Calibri" w:cs="Calibri"/>
          <w:color w:val="000000"/>
          <w:sz w:val="24"/>
          <w:szCs w:val="24"/>
        </w:rPr>
        <w:t xml:space="preserve">ife2013.ie which includes an educational and discussion video featuring personal </w:t>
      </w:r>
      <w:r>
        <w:rPr>
          <w:rFonts w:ascii="Calibri" w:hAnsi="Calibri" w:cs="Calibri"/>
          <w:color w:val="000000"/>
          <w:sz w:val="24"/>
          <w:szCs w:val="24"/>
        </w:rPr>
        <w:t xml:space="preserve">testimonies. It also     includes news, links and prayers including the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Prayer for the </w:t>
      </w:r>
      <w:r w:rsidR="003A061E">
        <w:rPr>
          <w:rFonts w:ascii="Calibri" w:hAnsi="Calibri" w:cs="Calibri"/>
          <w:i/>
          <w:iCs/>
          <w:color w:val="000000"/>
          <w:sz w:val="24"/>
          <w:szCs w:val="24"/>
        </w:rPr>
        <w:t>Child in the Womb.</w:t>
      </w:r>
    </w:p>
    <w:p w:rsidR="00F63D19" w:rsidRDefault="00F63D19">
      <w:pPr>
        <w:overflowPunct/>
        <w:spacing w:line="240" w:lineRule="auto"/>
        <w:rPr>
          <w:rFonts w:cs="Times New Roman"/>
          <w:color w:val="auto"/>
          <w:kern w:val="0"/>
          <w:sz w:val="24"/>
          <w:szCs w:val="24"/>
        </w:rPr>
        <w:sectPr w:rsidR="00F63D1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A061E" w:rsidRDefault="003A061E" w:rsidP="003A06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Facebook: Choose Life 2013 </w:t>
      </w:r>
    </w:p>
    <w:p w:rsidR="003A061E" w:rsidRDefault="003A061E" w:rsidP="003A06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Twitter: @chooselife2013 </w:t>
      </w:r>
    </w:p>
    <w:p w:rsidR="005E6899" w:rsidRDefault="003A061E" w:rsidP="003A061E">
      <w:pPr>
        <w:spacing w:line="240" w:lineRule="auto"/>
        <w:rPr>
          <w:sz w:val="24"/>
          <w:szCs w:val="24"/>
        </w:rPr>
      </w:pPr>
      <w:r w:rsidRPr="003A061E">
        <w:rPr>
          <w:sz w:val="24"/>
          <w:szCs w:val="24"/>
        </w:rPr>
        <w:t>www.chooselife2013.ie</w:t>
      </w:r>
      <w:r w:rsidR="00F63D19" w:rsidRPr="003A061E">
        <w:rPr>
          <w:sz w:val="24"/>
          <w:szCs w:val="24"/>
        </w:rPr>
        <w:t xml:space="preserve"> </w:t>
      </w:r>
    </w:p>
    <w:p w:rsidR="003A061E" w:rsidRDefault="003A061E" w:rsidP="003A06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www.catholicbishops.ie </w:t>
      </w:r>
    </w:p>
    <w:p w:rsidR="003A061E" w:rsidRDefault="003A061E" w:rsidP="003A061E">
      <w:pPr>
        <w:spacing w:line="240" w:lineRule="auto"/>
      </w:pPr>
    </w:p>
    <w:p w:rsidR="003A061E" w:rsidRDefault="003A061E" w:rsidP="003A061E">
      <w:pPr>
        <w:spacing w:line="240" w:lineRule="auto"/>
      </w:pPr>
      <w:r>
        <w:t xml:space="preserve">ENDS </w:t>
      </w:r>
    </w:p>
    <w:sectPr w:rsidR="003A061E" w:rsidSect="00F63D1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1E" w:rsidRDefault="003A061E" w:rsidP="003A061E">
      <w:pPr>
        <w:spacing w:line="240" w:lineRule="auto"/>
      </w:pPr>
      <w:r>
        <w:separator/>
      </w:r>
    </w:p>
  </w:endnote>
  <w:endnote w:type="continuationSeparator" w:id="0">
    <w:p w:rsidR="003A061E" w:rsidRDefault="003A061E" w:rsidP="003A0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3A061E" w:rsidRPr="003A061E" w:rsidTr="003A061E">
      <w:tc>
        <w:tcPr>
          <w:tcW w:w="918" w:type="dxa"/>
        </w:tcPr>
        <w:p w:rsidR="003A061E" w:rsidRPr="003A061E" w:rsidRDefault="003A061E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3A061E">
            <w:rPr>
              <w:color w:val="auto"/>
              <w:sz w:val="22"/>
              <w:szCs w:val="22"/>
            </w:rPr>
            <w:fldChar w:fldCharType="begin"/>
          </w:r>
          <w:r w:rsidRPr="003A061E">
            <w:instrText xml:space="preserve"> PAGE   \* MERGEFORMAT </w:instrText>
          </w:r>
          <w:r w:rsidRPr="003A061E">
            <w:rPr>
              <w:color w:val="auto"/>
              <w:sz w:val="22"/>
              <w:szCs w:val="22"/>
            </w:rPr>
            <w:fldChar w:fldCharType="separate"/>
          </w:r>
          <w:r w:rsidR="00010051" w:rsidRPr="00010051">
            <w:rPr>
              <w:b/>
              <w:bCs/>
              <w:noProof/>
              <w:color w:val="4F81BD"/>
              <w:sz w:val="32"/>
              <w:szCs w:val="32"/>
            </w:rPr>
            <w:t>2</w:t>
          </w:r>
          <w:r w:rsidRPr="003A061E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A061E" w:rsidRPr="003A061E" w:rsidRDefault="003A061E">
          <w:pPr>
            <w:pStyle w:val="Footer"/>
          </w:pPr>
        </w:p>
      </w:tc>
    </w:tr>
  </w:tbl>
  <w:p w:rsidR="003A061E" w:rsidRDefault="003A0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1E" w:rsidRDefault="003A061E" w:rsidP="003A061E">
      <w:pPr>
        <w:spacing w:line="240" w:lineRule="auto"/>
      </w:pPr>
      <w:r>
        <w:separator/>
      </w:r>
    </w:p>
  </w:footnote>
  <w:footnote w:type="continuationSeparator" w:id="0">
    <w:p w:rsidR="003A061E" w:rsidRDefault="003A061E" w:rsidP="003A06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D19"/>
    <w:rsid w:val="00010051"/>
    <w:rsid w:val="003A061E"/>
    <w:rsid w:val="005E6899"/>
    <w:rsid w:val="00F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264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olumeIssue">
    <w:name w:val="Volume &amp; Issue"/>
    <w:basedOn w:val="Normal"/>
    <w:uiPriority w:val="99"/>
    <w:pPr>
      <w:spacing w:line="240" w:lineRule="auto"/>
      <w:jc w:val="right"/>
    </w:pPr>
    <w:rPr>
      <w:rFonts w:ascii="Cambria" w:hAnsi="Cambria" w:cs="Cambria"/>
      <w:color w:val="006699"/>
      <w:sz w:val="16"/>
      <w:szCs w:val="16"/>
    </w:rPr>
  </w:style>
  <w:style w:type="paragraph" w:customStyle="1" w:styleId="LeadStoryHeadline">
    <w:name w:val="Lead Story Headline"/>
    <w:basedOn w:val="Normal"/>
    <w:uiPriority w:val="99"/>
    <w:pPr>
      <w:spacing w:after="120" w:line="240" w:lineRule="auto"/>
    </w:pPr>
    <w:rPr>
      <w:rFonts w:ascii="Cambria" w:hAnsi="Cambria" w:cs="Cambria"/>
      <w:color w:val="006699"/>
      <w:sz w:val="32"/>
      <w:szCs w:val="32"/>
    </w:rPr>
  </w:style>
  <w:style w:type="paragraph" w:customStyle="1" w:styleId="BodyCopy">
    <w:name w:val="Body Copy"/>
    <w:basedOn w:val="Normal"/>
    <w:uiPriority w:val="99"/>
    <w:pPr>
      <w:spacing w:after="120"/>
    </w:pPr>
    <w:rPr>
      <w:color w:val="4D4D4D"/>
      <w:sz w:val="16"/>
      <w:szCs w:val="16"/>
    </w:rPr>
  </w:style>
  <w:style w:type="paragraph" w:customStyle="1" w:styleId="SecondaryStoryHeadline">
    <w:name w:val="Secondary Story Headline"/>
    <w:basedOn w:val="Normal"/>
    <w:uiPriority w:val="99"/>
    <w:pPr>
      <w:spacing w:before="280" w:after="120" w:line="240" w:lineRule="auto"/>
    </w:pPr>
    <w:rPr>
      <w:rFonts w:ascii="Cambria" w:hAnsi="Cambria" w:cs="Cambria"/>
      <w:color w:val="006699"/>
      <w:sz w:val="32"/>
      <w:szCs w:val="32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</w:pPr>
    <w:rPr>
      <w:rFonts w:ascii="Cambria" w:hAnsi="Cambria" w:cs="Cambria"/>
      <w:color w:val="006699"/>
      <w:kern w:val="28"/>
    </w:rPr>
  </w:style>
  <w:style w:type="paragraph" w:styleId="Title">
    <w:name w:val="Title"/>
    <w:basedOn w:val="Normal"/>
    <w:link w:val="TitleChar"/>
    <w:uiPriority w:val="99"/>
    <w:qFormat/>
    <w:pPr>
      <w:spacing w:line="285" w:lineRule="auto"/>
    </w:pPr>
    <w:rPr>
      <w:rFonts w:ascii="Cambria" w:hAnsi="Cambria" w:cs="Cambria"/>
      <w:sz w:val="75"/>
      <w:szCs w:val="75"/>
    </w:rPr>
  </w:style>
  <w:style w:type="character" w:customStyle="1" w:styleId="TitleChar">
    <w:name w:val="Title Char"/>
    <w:link w:val="Title"/>
    <w:uiPriority w:val="10"/>
    <w:rsid w:val="00F63D1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06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A061E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06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061E"/>
    <w:rPr>
      <w:rFonts w:ascii="Calibri" w:hAnsi="Calibri" w:cs="Calibri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3A0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a.i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Brenda Drumm</cp:lastModifiedBy>
  <cp:revision>2</cp:revision>
  <dcterms:created xsi:type="dcterms:W3CDTF">2013-05-22T10:20:00Z</dcterms:created>
  <dcterms:modified xsi:type="dcterms:W3CDTF">2013-05-22T15:24:00Z</dcterms:modified>
</cp:coreProperties>
</file>